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CC" w:rsidRPr="00D87811" w:rsidRDefault="001A65CC" w:rsidP="001A65CC">
      <w:pPr>
        <w:jc w:val="center"/>
        <w:rPr>
          <w:rFonts w:ascii="楷体" w:eastAsia="楷体" w:hAnsi="楷体"/>
          <w:b/>
          <w:bCs/>
          <w:sz w:val="52"/>
          <w:szCs w:val="52"/>
        </w:rPr>
      </w:pPr>
      <w:r w:rsidRPr="00D87811">
        <w:rPr>
          <w:rFonts w:ascii="楷体" w:eastAsia="楷体" w:hAnsi="楷体" w:cs="黑体" w:hint="eastAsia"/>
          <w:b/>
          <w:bCs/>
          <w:sz w:val="52"/>
          <w:szCs w:val="52"/>
        </w:rPr>
        <w:t>杭州师范大学</w:t>
      </w:r>
      <w:r>
        <w:rPr>
          <w:rFonts w:ascii="楷体" w:eastAsia="楷体" w:hAnsi="楷体" w:cs="黑体" w:hint="eastAsia"/>
          <w:b/>
          <w:bCs/>
          <w:sz w:val="52"/>
          <w:szCs w:val="52"/>
        </w:rPr>
        <w:t>第二批核心通识</w:t>
      </w:r>
    </w:p>
    <w:p w:rsidR="001A65CC" w:rsidRPr="00D87811" w:rsidRDefault="001A65CC" w:rsidP="001A65CC">
      <w:pPr>
        <w:jc w:val="center"/>
        <w:rPr>
          <w:rFonts w:ascii="楷体" w:eastAsia="楷体" w:hAnsi="楷体"/>
          <w:b/>
          <w:bCs/>
          <w:sz w:val="52"/>
          <w:szCs w:val="52"/>
        </w:rPr>
      </w:pPr>
      <w:r w:rsidRPr="00D87811">
        <w:rPr>
          <w:rFonts w:ascii="楷体" w:eastAsia="楷体" w:hAnsi="楷体" w:cs="黑体"/>
          <w:b/>
          <w:bCs/>
          <w:sz w:val="52"/>
          <w:szCs w:val="52"/>
        </w:rPr>
        <w:t>课程</w:t>
      </w:r>
      <w:r w:rsidRPr="00D87811">
        <w:rPr>
          <w:rFonts w:ascii="楷体" w:eastAsia="楷体" w:hAnsi="楷体" w:cs="黑体" w:hint="eastAsia"/>
          <w:b/>
          <w:bCs/>
          <w:sz w:val="52"/>
          <w:szCs w:val="52"/>
        </w:rPr>
        <w:t>建设项目</w:t>
      </w:r>
    </w:p>
    <w:p w:rsidR="001A65CC" w:rsidRPr="00DB1383" w:rsidRDefault="001A65CC" w:rsidP="001A65CC">
      <w:pPr>
        <w:jc w:val="center"/>
        <w:rPr>
          <w:rFonts w:ascii="楷体" w:eastAsia="楷体" w:hAnsi="楷体"/>
          <w:sz w:val="32"/>
          <w:szCs w:val="32"/>
        </w:rPr>
      </w:pPr>
    </w:p>
    <w:p w:rsidR="001A65CC" w:rsidRDefault="001A65CC" w:rsidP="001A65CC">
      <w:pPr>
        <w:jc w:val="center"/>
        <w:rPr>
          <w:rFonts w:ascii="楷体" w:eastAsia="楷体" w:hAnsi="楷体" w:cs="黑体"/>
          <w:sz w:val="72"/>
          <w:szCs w:val="72"/>
        </w:rPr>
      </w:pPr>
      <w:r>
        <w:rPr>
          <w:rFonts w:ascii="楷体" w:eastAsia="楷体" w:hAnsi="楷体" w:cs="黑体" w:hint="eastAsia"/>
          <w:sz w:val="72"/>
          <w:szCs w:val="72"/>
        </w:rPr>
        <w:t>申  报  表</w:t>
      </w:r>
    </w:p>
    <w:p w:rsidR="001A65CC" w:rsidRPr="00DB1383" w:rsidRDefault="001A65CC" w:rsidP="001A65CC">
      <w:pPr>
        <w:jc w:val="center"/>
        <w:rPr>
          <w:rFonts w:ascii="楷体" w:eastAsia="楷体" w:hAnsi="楷体"/>
          <w:sz w:val="72"/>
          <w:szCs w:val="72"/>
        </w:rPr>
      </w:pPr>
    </w:p>
    <w:p w:rsidR="001A65CC" w:rsidRPr="00DB1383" w:rsidRDefault="001A65CC" w:rsidP="001A65CC">
      <w:pPr>
        <w:rPr>
          <w:rFonts w:ascii="楷体" w:eastAsia="楷体" w:hAnsi="楷体"/>
          <w:sz w:val="32"/>
          <w:szCs w:val="32"/>
        </w:rPr>
      </w:pPr>
    </w:p>
    <w:p w:rsidR="001A65CC" w:rsidRPr="00DB1383" w:rsidRDefault="001A65CC" w:rsidP="001A65CC">
      <w:pPr>
        <w:spacing w:line="480" w:lineRule="auto"/>
        <w:ind w:leftChars="300" w:left="660"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课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程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名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称：</w:t>
      </w:r>
      <w:r w:rsidRPr="008D7DD7">
        <w:rPr>
          <w:rFonts w:ascii="楷体" w:eastAsia="楷体" w:hAnsi="楷体"/>
          <w:b/>
          <w:bCs/>
          <w:sz w:val="32"/>
          <w:szCs w:val="32"/>
          <w:u w:val="single"/>
        </w:rPr>
        <w:t xml:space="preserve">  </w:t>
      </w:r>
      <w:r w:rsidRPr="00DB1383">
        <w:rPr>
          <w:rFonts w:ascii="楷体" w:eastAsia="楷体" w:hAnsi="楷体"/>
          <w:b/>
          <w:bCs/>
          <w:sz w:val="32"/>
          <w:szCs w:val="32"/>
          <w:u w:val="single"/>
        </w:rPr>
        <w:t xml:space="preserve">                         </w:t>
      </w:r>
    </w:p>
    <w:p w:rsidR="001A65CC" w:rsidRPr="00DB1383" w:rsidRDefault="001A65CC" w:rsidP="001A65CC">
      <w:pPr>
        <w:tabs>
          <w:tab w:val="left" w:pos="3119"/>
        </w:tabs>
        <w:spacing w:line="480" w:lineRule="auto"/>
        <w:ind w:leftChars="300" w:left="660"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>所 属 类 别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：</w:t>
      </w:r>
      <w:r w:rsidRPr="00DB1383">
        <w:rPr>
          <w:rFonts w:ascii="楷体" w:eastAsia="楷体" w:hAnsi="楷体"/>
          <w:b/>
          <w:bCs/>
          <w:sz w:val="32"/>
          <w:szCs w:val="32"/>
          <w:u w:val="single"/>
        </w:rPr>
        <w:t xml:space="preserve">                          </w:t>
      </w:r>
    </w:p>
    <w:p w:rsidR="001A65CC" w:rsidRPr="00706342" w:rsidRDefault="001A65CC" w:rsidP="001A65CC">
      <w:pPr>
        <w:spacing w:line="480" w:lineRule="auto"/>
        <w:ind w:leftChars="300" w:left="660"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课程负责人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：</w:t>
      </w:r>
      <w:r w:rsidRPr="00DB1383">
        <w:rPr>
          <w:rFonts w:ascii="楷体" w:eastAsia="楷体" w:hAnsi="楷体"/>
          <w:b/>
          <w:bCs/>
          <w:sz w:val="32"/>
          <w:szCs w:val="32"/>
          <w:u w:val="single"/>
        </w:rPr>
        <w:t xml:space="preserve">                          </w:t>
      </w:r>
      <w:r w:rsidRPr="00BC12D8">
        <w:rPr>
          <w:rFonts w:ascii="楷体" w:eastAsia="楷体" w:hAnsi="楷体" w:hint="eastAsia"/>
          <w:b/>
          <w:bCs/>
          <w:sz w:val="32"/>
          <w:szCs w:val="32"/>
          <w:u w:val="single"/>
        </w:rPr>
        <w:t xml:space="preserve">   </w:t>
      </w:r>
    </w:p>
    <w:p w:rsidR="001A65CC" w:rsidRPr="001A65CC" w:rsidRDefault="001A65CC" w:rsidP="001A65CC">
      <w:pPr>
        <w:spacing w:line="480" w:lineRule="auto"/>
        <w:ind w:leftChars="300" w:left="660"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>开课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学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院：</w:t>
      </w:r>
      <w:r w:rsidRPr="00DB1383">
        <w:rPr>
          <w:rFonts w:ascii="楷体" w:eastAsia="楷体" w:hAnsi="楷体"/>
          <w:b/>
          <w:bCs/>
          <w:sz w:val="32"/>
          <w:szCs w:val="32"/>
          <w:u w:val="single"/>
        </w:rPr>
        <w:t xml:space="preserve">  </w:t>
      </w:r>
      <w:r w:rsidRPr="00D94812">
        <w:rPr>
          <w:rFonts w:ascii="楷体" w:eastAsia="楷体" w:hAnsi="楷体"/>
          <w:b/>
          <w:bCs/>
          <w:sz w:val="32"/>
          <w:szCs w:val="32"/>
        </w:rPr>
        <w:t xml:space="preserve">                    </w:t>
      </w:r>
    </w:p>
    <w:p w:rsidR="001A65CC" w:rsidRPr="00DB1383" w:rsidRDefault="001A65CC" w:rsidP="001A65CC">
      <w:pPr>
        <w:spacing w:line="480" w:lineRule="auto"/>
        <w:ind w:leftChars="300" w:left="660"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>填 报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日</w:t>
      </w:r>
      <w:r w:rsidRPr="00DB1383">
        <w:rPr>
          <w:rFonts w:ascii="楷体" w:eastAsia="楷体" w:hAnsi="楷体"/>
          <w:b/>
          <w:bCs/>
          <w:sz w:val="32"/>
          <w:szCs w:val="32"/>
        </w:rPr>
        <w:t xml:space="preserve"> 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期：</w:t>
      </w:r>
      <w:r w:rsidRPr="00DB1383">
        <w:rPr>
          <w:rFonts w:ascii="楷体" w:eastAsia="楷体" w:hAnsi="楷体"/>
          <w:b/>
          <w:bCs/>
          <w:sz w:val="32"/>
          <w:szCs w:val="32"/>
          <w:u w:val="single"/>
        </w:rPr>
        <w:t xml:space="preserve">                          </w:t>
      </w:r>
    </w:p>
    <w:p w:rsidR="001A65CC" w:rsidRDefault="001A65CC" w:rsidP="001A65CC">
      <w:pPr>
        <w:rPr>
          <w:rFonts w:ascii="楷体" w:eastAsia="楷体" w:hAnsi="楷体"/>
          <w:b/>
          <w:bCs/>
          <w:sz w:val="32"/>
          <w:szCs w:val="32"/>
        </w:rPr>
      </w:pPr>
    </w:p>
    <w:p w:rsidR="001A65CC" w:rsidRDefault="001A65CC" w:rsidP="001A65CC">
      <w:pPr>
        <w:rPr>
          <w:rFonts w:ascii="楷体" w:eastAsia="楷体" w:hAnsi="楷体"/>
          <w:b/>
          <w:bCs/>
          <w:sz w:val="32"/>
          <w:szCs w:val="32"/>
        </w:rPr>
      </w:pPr>
    </w:p>
    <w:p w:rsidR="001A65CC" w:rsidRPr="00DB1383" w:rsidRDefault="001A65CC" w:rsidP="001A65CC">
      <w:pPr>
        <w:rPr>
          <w:rFonts w:ascii="楷体" w:eastAsia="楷体" w:hAnsi="楷体"/>
          <w:b/>
          <w:bCs/>
          <w:sz w:val="32"/>
          <w:szCs w:val="32"/>
        </w:rPr>
      </w:pPr>
    </w:p>
    <w:p w:rsidR="001A65CC" w:rsidRPr="00DB1383" w:rsidRDefault="001A65CC" w:rsidP="001A65CC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教务处制</w:t>
      </w:r>
    </w:p>
    <w:p w:rsidR="001A65CC" w:rsidRPr="00DB1383" w:rsidRDefault="001A65CC" w:rsidP="001A65CC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二0一</w:t>
      </w:r>
      <w:r>
        <w:rPr>
          <w:rFonts w:ascii="楷体" w:eastAsia="楷体" w:hAnsi="楷体" w:cs="楷体_GB2312" w:hint="eastAsia"/>
          <w:b/>
          <w:bCs/>
          <w:sz w:val="32"/>
          <w:szCs w:val="32"/>
        </w:rPr>
        <w:t>七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_GB2312" w:hint="eastAsia"/>
          <w:b/>
          <w:bCs/>
          <w:sz w:val="32"/>
          <w:szCs w:val="32"/>
        </w:rPr>
        <w:t>四</w:t>
      </w:r>
      <w:r w:rsidRPr="00DB1383">
        <w:rPr>
          <w:rFonts w:ascii="楷体" w:eastAsia="楷体" w:hAnsi="楷体" w:cs="楷体_GB2312" w:hint="eastAsia"/>
          <w:b/>
          <w:bCs/>
          <w:sz w:val="32"/>
          <w:szCs w:val="32"/>
        </w:rPr>
        <w:t>月</w:t>
      </w:r>
    </w:p>
    <w:p w:rsidR="001A65CC" w:rsidRDefault="001A65CC" w:rsidP="001A65CC">
      <w:pPr>
        <w:tabs>
          <w:tab w:val="left" w:pos="2410"/>
        </w:tabs>
        <w:spacing w:line="220" w:lineRule="atLeast"/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9889" w:type="dxa"/>
        <w:tblLook w:val="04A0"/>
      </w:tblPr>
      <w:tblGrid>
        <w:gridCol w:w="1242"/>
        <w:gridCol w:w="1701"/>
        <w:gridCol w:w="1192"/>
        <w:gridCol w:w="1785"/>
        <w:gridCol w:w="1276"/>
        <w:gridCol w:w="1276"/>
        <w:gridCol w:w="1417"/>
      </w:tblGrid>
      <w:tr w:rsidR="00562A31" w:rsidTr="001A65CC">
        <w:trPr>
          <w:trHeight w:val="368"/>
        </w:trPr>
        <w:tc>
          <w:tcPr>
            <w:tcW w:w="9889" w:type="dxa"/>
            <w:gridSpan w:val="7"/>
          </w:tcPr>
          <w:p w:rsidR="00562A31" w:rsidRPr="00686105" w:rsidRDefault="00562A31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86105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课程简介</w:t>
            </w:r>
          </w:p>
        </w:tc>
      </w:tr>
      <w:tr w:rsidR="00C114CD" w:rsidTr="00CE32D8">
        <w:tc>
          <w:tcPr>
            <w:tcW w:w="1242" w:type="dxa"/>
          </w:tcPr>
          <w:p w:rsidR="00C114CD" w:rsidRPr="00C321CE" w:rsidRDefault="00C114CD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21CE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8647" w:type="dxa"/>
            <w:gridSpan w:val="6"/>
          </w:tcPr>
          <w:p w:rsidR="00C114CD" w:rsidRDefault="00C114CD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C114CD" w:rsidTr="00361777">
        <w:tc>
          <w:tcPr>
            <w:tcW w:w="1242" w:type="dxa"/>
          </w:tcPr>
          <w:p w:rsidR="00C114CD" w:rsidRPr="00C321CE" w:rsidRDefault="00C114CD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21CE">
              <w:rPr>
                <w:rFonts w:ascii="宋体" w:eastAsia="宋体" w:hAnsi="宋体" w:hint="eastAsia"/>
                <w:sz w:val="24"/>
                <w:szCs w:val="24"/>
              </w:rPr>
              <w:t>课程学分</w:t>
            </w:r>
          </w:p>
        </w:tc>
        <w:tc>
          <w:tcPr>
            <w:tcW w:w="2893" w:type="dxa"/>
            <w:gridSpan w:val="2"/>
          </w:tcPr>
          <w:p w:rsidR="00C114CD" w:rsidRPr="00C321CE" w:rsidRDefault="00C114CD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C114CD" w:rsidRDefault="00C114CD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321CE">
              <w:rPr>
                <w:rFonts w:ascii="宋体" w:eastAsia="宋体" w:hAnsi="宋体" w:hint="eastAsia"/>
                <w:sz w:val="24"/>
                <w:szCs w:val="24"/>
              </w:rPr>
              <w:t>总学时</w:t>
            </w:r>
          </w:p>
        </w:tc>
        <w:tc>
          <w:tcPr>
            <w:tcW w:w="3969" w:type="dxa"/>
            <w:gridSpan w:val="3"/>
          </w:tcPr>
          <w:p w:rsidR="00C114CD" w:rsidRDefault="00C114CD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62A31" w:rsidTr="001A65CC">
        <w:trPr>
          <w:trHeight w:val="413"/>
        </w:trPr>
        <w:tc>
          <w:tcPr>
            <w:tcW w:w="9889" w:type="dxa"/>
            <w:gridSpan w:val="7"/>
          </w:tcPr>
          <w:p w:rsidR="00562A31" w:rsidRPr="00686105" w:rsidRDefault="00562A31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86105">
              <w:rPr>
                <w:rFonts w:ascii="黑体" w:eastAsia="黑体" w:hAnsi="黑体" w:hint="eastAsia"/>
                <w:b/>
                <w:sz w:val="24"/>
                <w:szCs w:val="24"/>
              </w:rPr>
              <w:t>课程负责人简介</w:t>
            </w:r>
          </w:p>
        </w:tc>
      </w:tr>
      <w:tr w:rsidR="00B545A7" w:rsidTr="001A65CC">
        <w:tc>
          <w:tcPr>
            <w:tcW w:w="1242" w:type="dxa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最后学历及学位</w:t>
            </w:r>
          </w:p>
        </w:tc>
        <w:tc>
          <w:tcPr>
            <w:tcW w:w="2693" w:type="dxa"/>
            <w:gridSpan w:val="2"/>
          </w:tcPr>
          <w:p w:rsidR="00B545A7" w:rsidRPr="003061A3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45A7" w:rsidTr="001A65CC">
        <w:tc>
          <w:tcPr>
            <w:tcW w:w="1242" w:type="dxa"/>
          </w:tcPr>
          <w:p w:rsidR="00B545A7" w:rsidRPr="00AB7BC8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1701" w:type="dxa"/>
          </w:tcPr>
          <w:p w:rsidR="00B545A7" w:rsidRPr="00AB7BC8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B545A7" w:rsidRPr="00AB7BC8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785" w:type="dxa"/>
          </w:tcPr>
          <w:p w:rsidR="00B545A7" w:rsidRPr="00AB7BC8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5A7" w:rsidRPr="00AB7BC8" w:rsidRDefault="00B545A7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gridSpan w:val="2"/>
          </w:tcPr>
          <w:p w:rsidR="00B545A7" w:rsidRDefault="00B545A7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562A31" w:rsidTr="001A65CC">
        <w:trPr>
          <w:trHeight w:val="447"/>
        </w:trPr>
        <w:tc>
          <w:tcPr>
            <w:tcW w:w="9889" w:type="dxa"/>
            <w:gridSpan w:val="7"/>
          </w:tcPr>
          <w:p w:rsidR="00562A31" w:rsidRDefault="00562A31" w:rsidP="001D3355">
            <w:pPr>
              <w:spacing w:line="220" w:lineRule="atLeast"/>
              <w:rPr>
                <w:rFonts w:ascii="黑体" w:eastAsia="黑体" w:hAnsi="黑体"/>
                <w:b/>
                <w:sz w:val="32"/>
                <w:szCs w:val="32"/>
              </w:rPr>
            </w:pPr>
            <w:r w:rsidRPr="00DC7D29">
              <w:rPr>
                <w:rFonts w:ascii="宋体" w:eastAsia="宋体" w:hAnsi="宋体" w:hint="eastAsia"/>
                <w:sz w:val="24"/>
                <w:szCs w:val="24"/>
              </w:rPr>
              <w:t>课程负责人近三年</w:t>
            </w:r>
            <w:r w:rsidR="003B78C4">
              <w:rPr>
                <w:rFonts w:ascii="宋体" w:eastAsia="宋体" w:hAnsi="宋体" w:hint="eastAsia"/>
                <w:sz w:val="24"/>
                <w:szCs w:val="24"/>
              </w:rPr>
              <w:t>相关课程</w:t>
            </w:r>
            <w:r w:rsidR="001D3355">
              <w:rPr>
                <w:rFonts w:ascii="宋体" w:eastAsia="宋体" w:hAnsi="宋体" w:hint="eastAsia"/>
                <w:sz w:val="24"/>
                <w:szCs w:val="24"/>
              </w:rPr>
              <w:t>开课</w:t>
            </w:r>
            <w:r w:rsidRPr="00DC7D29">
              <w:rPr>
                <w:rFonts w:ascii="宋体" w:eastAsia="宋体" w:hAnsi="宋体" w:hint="eastAsia"/>
                <w:sz w:val="24"/>
                <w:szCs w:val="24"/>
              </w:rPr>
              <w:t>情况（可加行）</w:t>
            </w:r>
          </w:p>
        </w:tc>
      </w:tr>
      <w:tr w:rsidR="00FC014C" w:rsidTr="001A65CC">
        <w:tc>
          <w:tcPr>
            <w:tcW w:w="1242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192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主讲教师</w:t>
            </w:r>
          </w:p>
        </w:tc>
        <w:tc>
          <w:tcPr>
            <w:tcW w:w="1785" w:type="dxa"/>
          </w:tcPr>
          <w:p w:rsidR="00FC014C" w:rsidRPr="00AB7BC8" w:rsidRDefault="00FC014C" w:rsidP="005E6997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="005E6997">
              <w:rPr>
                <w:rFonts w:ascii="宋体" w:eastAsia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276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276" w:type="dxa"/>
          </w:tcPr>
          <w:p w:rsidR="00FC014C" w:rsidRPr="00FC014C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014C">
              <w:rPr>
                <w:rFonts w:ascii="宋体" w:eastAsia="宋体" w:hAnsi="宋体" w:hint="eastAsia"/>
                <w:sz w:val="24"/>
                <w:szCs w:val="24"/>
              </w:rPr>
              <w:t>开课学期</w:t>
            </w:r>
          </w:p>
        </w:tc>
        <w:tc>
          <w:tcPr>
            <w:tcW w:w="1417" w:type="dxa"/>
          </w:tcPr>
          <w:p w:rsidR="00FC014C" w:rsidRPr="00FC014C" w:rsidRDefault="001A65CC" w:rsidP="001A65CC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学评教排名</w:t>
            </w:r>
          </w:p>
        </w:tc>
      </w:tr>
      <w:tr w:rsidR="00FC014C" w:rsidTr="001A65CC">
        <w:tc>
          <w:tcPr>
            <w:tcW w:w="1242" w:type="dxa"/>
          </w:tcPr>
          <w:p w:rsidR="00FC014C" w:rsidRPr="00AB7BC8" w:rsidRDefault="0074628F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FC014C" w:rsidTr="001A65CC">
        <w:tc>
          <w:tcPr>
            <w:tcW w:w="1242" w:type="dxa"/>
          </w:tcPr>
          <w:p w:rsidR="00FC014C" w:rsidRPr="00AB7BC8" w:rsidRDefault="0074628F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FC014C" w:rsidTr="001A65CC">
        <w:tc>
          <w:tcPr>
            <w:tcW w:w="1242" w:type="dxa"/>
          </w:tcPr>
          <w:p w:rsidR="00FC014C" w:rsidRPr="00AB7BC8" w:rsidRDefault="004F6FA0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Pr="00AB7BC8" w:rsidRDefault="00FC014C" w:rsidP="00FE1248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FC014C" w:rsidRDefault="00FC014C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4F6FA0" w:rsidTr="001A65CC">
        <w:trPr>
          <w:trHeight w:val="434"/>
        </w:trPr>
        <w:tc>
          <w:tcPr>
            <w:tcW w:w="9889" w:type="dxa"/>
            <w:gridSpan w:val="7"/>
          </w:tcPr>
          <w:p w:rsidR="004F6FA0" w:rsidRDefault="00B071B0" w:rsidP="00FE1248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552ABA">
              <w:rPr>
                <w:rFonts w:ascii="黑体" w:eastAsia="黑体" w:hAnsi="黑体" w:hint="eastAsia"/>
                <w:b/>
                <w:sz w:val="24"/>
                <w:szCs w:val="24"/>
              </w:rPr>
              <w:t>课程组成员</w:t>
            </w:r>
            <w:r w:rsidR="00DC7D29" w:rsidRPr="00552ABA">
              <w:rPr>
                <w:rFonts w:ascii="黑体" w:eastAsia="黑体" w:hAnsi="黑体" w:hint="eastAsia"/>
                <w:b/>
                <w:sz w:val="24"/>
                <w:szCs w:val="24"/>
              </w:rPr>
              <w:t>一</w:t>
            </w:r>
            <w:r w:rsidRPr="00552ABA">
              <w:rPr>
                <w:rFonts w:ascii="黑体" w:eastAsia="黑体" w:hAnsi="黑体" w:hint="eastAsia"/>
                <w:b/>
                <w:sz w:val="24"/>
                <w:szCs w:val="24"/>
              </w:rPr>
              <w:t>简介</w:t>
            </w:r>
          </w:p>
        </w:tc>
      </w:tr>
      <w:tr w:rsidR="00512A98" w:rsidTr="001A65CC">
        <w:tc>
          <w:tcPr>
            <w:tcW w:w="1242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最后学历及学位</w:t>
            </w:r>
          </w:p>
        </w:tc>
        <w:tc>
          <w:tcPr>
            <w:tcW w:w="2693" w:type="dxa"/>
            <w:gridSpan w:val="2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2A98" w:rsidTr="001A65CC">
        <w:tc>
          <w:tcPr>
            <w:tcW w:w="1242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1701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785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gridSpan w:val="2"/>
          </w:tcPr>
          <w:p w:rsidR="00512A98" w:rsidRDefault="00512A98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DC7D29" w:rsidTr="001A65CC">
        <w:trPr>
          <w:trHeight w:val="471"/>
        </w:trPr>
        <w:tc>
          <w:tcPr>
            <w:tcW w:w="9889" w:type="dxa"/>
            <w:gridSpan w:val="7"/>
          </w:tcPr>
          <w:p w:rsidR="00DC7D29" w:rsidRDefault="00DC7D29" w:rsidP="00DC7D29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552ABA">
              <w:rPr>
                <w:rFonts w:ascii="黑体" w:eastAsia="黑体" w:hAnsi="黑体" w:hint="eastAsia"/>
                <w:b/>
                <w:sz w:val="24"/>
                <w:szCs w:val="24"/>
              </w:rPr>
              <w:t>课程组成员二简介</w:t>
            </w:r>
          </w:p>
        </w:tc>
      </w:tr>
      <w:tr w:rsidR="00512A98" w:rsidTr="001A65CC">
        <w:tc>
          <w:tcPr>
            <w:tcW w:w="1242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061A3">
              <w:rPr>
                <w:rFonts w:ascii="宋体" w:eastAsia="宋体" w:hAnsi="宋体" w:hint="eastAsia"/>
                <w:sz w:val="24"/>
                <w:szCs w:val="24"/>
              </w:rPr>
              <w:t>最后学历及学位</w:t>
            </w:r>
          </w:p>
        </w:tc>
        <w:tc>
          <w:tcPr>
            <w:tcW w:w="2693" w:type="dxa"/>
            <w:gridSpan w:val="2"/>
          </w:tcPr>
          <w:p w:rsidR="00512A98" w:rsidRPr="003061A3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2A98" w:rsidTr="001A65CC">
        <w:tc>
          <w:tcPr>
            <w:tcW w:w="1242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1701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785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A98" w:rsidRPr="00AB7BC8" w:rsidRDefault="00512A98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7BC8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gridSpan w:val="2"/>
          </w:tcPr>
          <w:p w:rsidR="00512A98" w:rsidRDefault="00512A98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8E1951" w:rsidTr="001A65CC">
        <w:trPr>
          <w:trHeight w:val="507"/>
        </w:trPr>
        <w:tc>
          <w:tcPr>
            <w:tcW w:w="9889" w:type="dxa"/>
            <w:gridSpan w:val="7"/>
          </w:tcPr>
          <w:p w:rsidR="008E1951" w:rsidRDefault="008E1951" w:rsidP="008E1951">
            <w:pPr>
              <w:spacing w:line="220" w:lineRule="atLeast"/>
              <w:rPr>
                <w:rFonts w:ascii="黑体" w:eastAsia="黑体" w:hAnsi="黑体"/>
                <w:b/>
                <w:sz w:val="32"/>
                <w:szCs w:val="32"/>
              </w:rPr>
            </w:pPr>
            <w:r w:rsidRPr="00DC7D29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组成员</w:t>
            </w:r>
            <w:r w:rsidRPr="00DC7D29">
              <w:rPr>
                <w:rFonts w:ascii="宋体" w:eastAsia="宋体" w:hAnsi="宋体" w:hint="eastAsia"/>
                <w:sz w:val="24"/>
                <w:szCs w:val="24"/>
              </w:rPr>
              <w:t>近三年</w:t>
            </w:r>
            <w:r w:rsidR="00B85DCA">
              <w:rPr>
                <w:rFonts w:ascii="宋体" w:eastAsia="宋体" w:hAnsi="宋体" w:hint="eastAsia"/>
                <w:sz w:val="24"/>
                <w:szCs w:val="24"/>
              </w:rPr>
              <w:t>相关课程</w:t>
            </w:r>
            <w:r w:rsidRPr="00DC7D29">
              <w:rPr>
                <w:rFonts w:ascii="宋体" w:eastAsia="宋体" w:hAnsi="宋体" w:hint="eastAsia"/>
                <w:sz w:val="24"/>
                <w:szCs w:val="24"/>
              </w:rPr>
              <w:t>开课情况（可加行）</w:t>
            </w:r>
          </w:p>
        </w:tc>
      </w:tr>
      <w:tr w:rsidR="008E1951" w:rsidTr="001A65CC">
        <w:tc>
          <w:tcPr>
            <w:tcW w:w="124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主讲教师</w:t>
            </w:r>
          </w:p>
        </w:tc>
        <w:tc>
          <w:tcPr>
            <w:tcW w:w="1785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276" w:type="dxa"/>
          </w:tcPr>
          <w:p w:rsidR="008E1951" w:rsidRPr="00FC014C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014C">
              <w:rPr>
                <w:rFonts w:ascii="宋体" w:eastAsia="宋体" w:hAnsi="宋体" w:hint="eastAsia"/>
                <w:sz w:val="24"/>
                <w:szCs w:val="24"/>
              </w:rPr>
              <w:t>开课学期</w:t>
            </w:r>
          </w:p>
        </w:tc>
        <w:tc>
          <w:tcPr>
            <w:tcW w:w="1417" w:type="dxa"/>
          </w:tcPr>
          <w:p w:rsidR="008E1951" w:rsidRPr="00FC014C" w:rsidRDefault="001A65CC" w:rsidP="00627F5E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学评教排名</w:t>
            </w:r>
          </w:p>
        </w:tc>
      </w:tr>
      <w:tr w:rsidR="008E1951" w:rsidTr="001A65CC">
        <w:tc>
          <w:tcPr>
            <w:tcW w:w="124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8E1951" w:rsidTr="001A65CC">
        <w:tc>
          <w:tcPr>
            <w:tcW w:w="124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8E1951" w:rsidTr="001A65CC">
        <w:tc>
          <w:tcPr>
            <w:tcW w:w="124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B93231" w:rsidTr="001A65CC">
        <w:trPr>
          <w:trHeight w:val="665"/>
        </w:trPr>
        <w:tc>
          <w:tcPr>
            <w:tcW w:w="9889" w:type="dxa"/>
            <w:gridSpan w:val="7"/>
          </w:tcPr>
          <w:p w:rsidR="00B93231" w:rsidRDefault="00382575" w:rsidP="00E04CC9">
            <w:pPr>
              <w:spacing w:line="220" w:lineRule="atLeast"/>
              <w:rPr>
                <w:rFonts w:ascii="黑体" w:eastAsia="黑体" w:hAnsi="黑体"/>
                <w:b/>
                <w:sz w:val="32"/>
                <w:szCs w:val="32"/>
              </w:rPr>
            </w:pPr>
            <w:r w:rsidRPr="00382575">
              <w:rPr>
                <w:rFonts w:ascii="宋体" w:eastAsia="宋体" w:hAnsi="宋体" w:hint="eastAsia"/>
                <w:sz w:val="24"/>
                <w:szCs w:val="24"/>
              </w:rPr>
              <w:t>课程负责人及成员教学研究项目（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专业、课程、教材、实验室等</w:t>
            </w:r>
            <w:r w:rsidRPr="00382575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或相关获奖情况</w:t>
            </w:r>
            <w:r w:rsidR="00167CBE">
              <w:rPr>
                <w:rFonts w:ascii="宋体" w:eastAsia="宋体" w:hAnsi="宋体" w:hint="eastAsia"/>
                <w:sz w:val="24"/>
                <w:szCs w:val="24"/>
              </w:rPr>
              <w:t>（省级以上）（</w:t>
            </w:r>
            <w:r w:rsidR="00E04CC9">
              <w:rPr>
                <w:rFonts w:ascii="宋体" w:eastAsia="宋体" w:hAnsi="宋体" w:hint="eastAsia"/>
                <w:sz w:val="24"/>
                <w:szCs w:val="24"/>
              </w:rPr>
              <w:t>限5项</w:t>
            </w:r>
            <w:r w:rsidR="00167CB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8E1951" w:rsidRPr="002155D6" w:rsidTr="001A65CC">
        <w:tc>
          <w:tcPr>
            <w:tcW w:w="1242" w:type="dxa"/>
          </w:tcPr>
          <w:p w:rsidR="008E1951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8E1951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8E1951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Default="002155D6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是否结题</w:t>
            </w:r>
          </w:p>
        </w:tc>
        <w:tc>
          <w:tcPr>
            <w:tcW w:w="1417" w:type="dxa"/>
          </w:tcPr>
          <w:p w:rsidR="008E1951" w:rsidRPr="002155D6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55D6">
              <w:rPr>
                <w:rFonts w:ascii="宋体" w:eastAsia="宋体" w:hAnsi="宋体" w:hint="eastAsia"/>
                <w:sz w:val="24"/>
                <w:szCs w:val="24"/>
              </w:rPr>
              <w:t>姓名排名</w:t>
            </w:r>
          </w:p>
        </w:tc>
      </w:tr>
      <w:tr w:rsidR="008E1951" w:rsidTr="001A65CC">
        <w:tc>
          <w:tcPr>
            <w:tcW w:w="1242" w:type="dxa"/>
          </w:tcPr>
          <w:p w:rsidR="008E1951" w:rsidRPr="00AB7BC8" w:rsidRDefault="00E04CC9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Pr="00AB7BC8" w:rsidRDefault="008E1951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8E1951" w:rsidRDefault="008E1951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EF0A72" w:rsidTr="001A65CC">
        <w:tc>
          <w:tcPr>
            <w:tcW w:w="1242" w:type="dxa"/>
          </w:tcPr>
          <w:p w:rsidR="00EF0A72" w:rsidRPr="00AB7BC8" w:rsidRDefault="00E04CC9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0A72" w:rsidRPr="00AB7BC8" w:rsidRDefault="00EF0A72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F0A72" w:rsidRPr="00AB7BC8" w:rsidRDefault="00EF0A72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EF0A72" w:rsidRPr="00AB7BC8" w:rsidRDefault="00EF0A72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A72" w:rsidRPr="00AB7BC8" w:rsidRDefault="00EF0A72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A72" w:rsidRDefault="00EF0A72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EF0A72" w:rsidRDefault="00EF0A72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2155D6" w:rsidTr="001A65CC">
        <w:tc>
          <w:tcPr>
            <w:tcW w:w="1242" w:type="dxa"/>
          </w:tcPr>
          <w:p w:rsidR="002155D6" w:rsidRPr="00AB7BC8" w:rsidRDefault="00E04CC9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55D6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2155D6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</w:tcPr>
          <w:p w:rsidR="002155D6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5D6" w:rsidRPr="00AB7BC8" w:rsidRDefault="002155D6" w:rsidP="00627F5E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5D6" w:rsidRDefault="002155D6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155D6" w:rsidRDefault="002155D6" w:rsidP="00627F5E">
            <w:pPr>
              <w:spacing w:line="220" w:lineRule="atLeas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:rsidR="00DD7942" w:rsidRPr="00FE1248" w:rsidRDefault="00B63022" w:rsidP="00EF0A72">
      <w:pPr>
        <w:adjustRightInd/>
        <w:snapToGrid/>
        <w:spacing w:line="22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 w:rsidRPr="00C321CE">
        <w:rPr>
          <w:rFonts w:ascii="宋体" w:eastAsia="宋体" w:hAnsi="宋体" w:hint="eastAsia"/>
          <w:sz w:val="24"/>
          <w:szCs w:val="24"/>
        </w:rPr>
        <w:t>所属类别</w:t>
      </w:r>
      <w:r>
        <w:rPr>
          <w:rFonts w:ascii="宋体" w:eastAsia="宋体" w:hAnsi="宋体" w:hint="eastAsia"/>
          <w:sz w:val="24"/>
          <w:szCs w:val="24"/>
        </w:rPr>
        <w:t>是指</w:t>
      </w:r>
      <w:r w:rsidRPr="00B63022">
        <w:rPr>
          <w:rFonts w:ascii="宋体" w:eastAsia="宋体" w:hAnsi="宋体" w:hint="eastAsia"/>
          <w:sz w:val="24"/>
          <w:szCs w:val="24"/>
        </w:rPr>
        <w:t>经典研读与文化传承、创新精神与创业实务、国际视野与文明对话、数理基础与科学素养、信息技术与现代生活、生态环境与生命关怀、艺术鉴赏与审美体验、社会发展与公民责任等8个类别。</w:t>
      </w:r>
    </w:p>
    <w:tbl>
      <w:tblPr>
        <w:tblStyle w:val="a5"/>
        <w:tblW w:w="10031" w:type="dxa"/>
        <w:tblLook w:val="04A0"/>
      </w:tblPr>
      <w:tblGrid>
        <w:gridCol w:w="10031"/>
      </w:tblGrid>
      <w:tr w:rsidR="00DD7942" w:rsidTr="00DD7942">
        <w:trPr>
          <w:trHeight w:val="6028"/>
        </w:trPr>
        <w:tc>
          <w:tcPr>
            <w:tcW w:w="10031" w:type="dxa"/>
          </w:tcPr>
          <w:p w:rsidR="00DD7942" w:rsidRPr="007E0B4C" w:rsidRDefault="00DD7942" w:rsidP="00EF0A72">
            <w:pPr>
              <w:adjustRightInd/>
              <w:snapToGrid/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课程教学目标</w:t>
            </w:r>
          </w:p>
        </w:tc>
      </w:tr>
      <w:tr w:rsidR="00DD7942" w:rsidTr="00DD7942">
        <w:trPr>
          <w:trHeight w:val="6028"/>
        </w:trPr>
        <w:tc>
          <w:tcPr>
            <w:tcW w:w="10031" w:type="dxa"/>
          </w:tcPr>
          <w:p w:rsidR="00DD7942" w:rsidRPr="00DD7942" w:rsidRDefault="00DD794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t>课程教学内容及其教学方法</w:t>
            </w:r>
            <w:r w:rsidRPr="007E0B4C">
              <w:rPr>
                <w:rFonts w:ascii="宋体" w:eastAsia="宋体" w:hAnsi="宋体" w:hint="eastAsia"/>
                <w:sz w:val="24"/>
                <w:szCs w:val="24"/>
              </w:rPr>
              <w:t>（分别列出各块教学内容及对应的教学方法）</w:t>
            </w:r>
          </w:p>
        </w:tc>
      </w:tr>
      <w:tr w:rsidR="00DD7942" w:rsidTr="00073082">
        <w:trPr>
          <w:trHeight w:val="4385"/>
        </w:trPr>
        <w:tc>
          <w:tcPr>
            <w:tcW w:w="10031" w:type="dxa"/>
          </w:tcPr>
          <w:p w:rsidR="00DD7942" w:rsidRDefault="00FF2ECB" w:rsidP="004B4FE2">
            <w:pPr>
              <w:adjustRightInd/>
              <w:snapToGrid/>
              <w:spacing w:line="220" w:lineRule="atLeast"/>
              <w:rPr>
                <w:rFonts w:ascii="黑体" w:eastAsia="黑体" w:hAnsi="黑体"/>
                <w:b/>
                <w:sz w:val="32"/>
                <w:szCs w:val="32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课程考核方式</w:t>
            </w:r>
            <w:r w:rsidR="004B4FE2" w:rsidRPr="007E0B4C">
              <w:rPr>
                <w:rFonts w:ascii="宋体" w:eastAsia="宋体" w:hAnsi="宋体" w:hint="eastAsia"/>
                <w:sz w:val="24"/>
                <w:szCs w:val="24"/>
              </w:rPr>
              <w:t>（明确教学过程考核、期末考核方式；平时成绩、期末考试成绩占总成绩比例，原则上平时成绩比重不低于50%）</w:t>
            </w:r>
          </w:p>
        </w:tc>
      </w:tr>
      <w:tr w:rsidR="00C747BF" w:rsidTr="00073082">
        <w:trPr>
          <w:trHeight w:val="4248"/>
        </w:trPr>
        <w:tc>
          <w:tcPr>
            <w:tcW w:w="10031" w:type="dxa"/>
          </w:tcPr>
          <w:p w:rsidR="00C747BF" w:rsidRPr="004B4FE2" w:rsidRDefault="00C747BF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t>学生学习投入要求</w:t>
            </w:r>
            <w:r w:rsidRPr="007E0B4C">
              <w:rPr>
                <w:rFonts w:ascii="宋体" w:eastAsia="宋体" w:hAnsi="宋体" w:hint="eastAsia"/>
                <w:sz w:val="24"/>
                <w:szCs w:val="24"/>
              </w:rPr>
              <w:t>（列出要求学生必读和选读的数目或文献及其他课程要求）</w:t>
            </w:r>
          </w:p>
        </w:tc>
      </w:tr>
      <w:tr w:rsidR="00C747BF" w:rsidTr="00E413D9">
        <w:trPr>
          <w:trHeight w:val="1975"/>
        </w:trPr>
        <w:tc>
          <w:tcPr>
            <w:tcW w:w="10031" w:type="dxa"/>
          </w:tcPr>
          <w:p w:rsidR="00C747BF" w:rsidRPr="007E0B4C" w:rsidRDefault="00C747BF" w:rsidP="004B4FE2">
            <w:pPr>
              <w:adjustRightInd/>
              <w:snapToGrid/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t>课程建设进度</w:t>
            </w: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E413D9" w:rsidRDefault="00E413D9" w:rsidP="004B4FE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</w:tbl>
    <w:p w:rsidR="00E1580F" w:rsidRDefault="00E1580F" w:rsidP="00EF0A72">
      <w:pPr>
        <w:adjustRightInd/>
        <w:snapToGrid/>
        <w:spacing w:line="220" w:lineRule="atLeast"/>
        <w:rPr>
          <w:rFonts w:ascii="黑体" w:eastAsia="黑体" w:hAnsi="黑体"/>
          <w:b/>
          <w:sz w:val="32"/>
          <w:szCs w:val="32"/>
        </w:rPr>
      </w:pPr>
    </w:p>
    <w:tbl>
      <w:tblPr>
        <w:tblW w:w="9938" w:type="dxa"/>
        <w:tblInd w:w="93" w:type="dxa"/>
        <w:tblLook w:val="04A0"/>
      </w:tblPr>
      <w:tblGrid>
        <w:gridCol w:w="430"/>
        <w:gridCol w:w="1712"/>
        <w:gridCol w:w="68"/>
        <w:gridCol w:w="782"/>
        <w:gridCol w:w="1701"/>
        <w:gridCol w:w="1701"/>
        <w:gridCol w:w="3544"/>
      </w:tblGrid>
      <w:tr w:rsidR="00416E68" w:rsidRPr="00416E68" w:rsidTr="00002984">
        <w:trPr>
          <w:trHeight w:val="48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351749" w:rsidP="00416E6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经费</w:t>
            </w:r>
            <w:r w:rsidR="00416E68" w:rsidRPr="00416E68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预算方案</w:t>
            </w:r>
          </w:p>
        </w:tc>
      </w:tr>
      <w:tr w:rsidR="00002984" w:rsidRPr="00416E68" w:rsidTr="00111ADB">
        <w:trPr>
          <w:trHeight w:val="37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002984" w:rsidRPr="00416E68" w:rsidTr="00111ADB">
        <w:trPr>
          <w:trHeight w:val="413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项目负责人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2984" w:rsidRPr="00416E68" w:rsidTr="00111ADB">
        <w:trPr>
          <w:trHeight w:val="36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项目建设期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2年</w:t>
            </w:r>
          </w:p>
        </w:tc>
      </w:tr>
      <w:tr w:rsidR="00002984" w:rsidRPr="00416E68" w:rsidTr="00111ADB">
        <w:trPr>
          <w:trHeight w:val="325"/>
        </w:trPr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项目总经费（单位：万元）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4A41C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第一次拨款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A41CD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1.5</w:t>
            </w:r>
            <w:r w:rsidR="00416E68"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2984" w:rsidRPr="00416E68" w:rsidTr="00111ADB">
        <w:trPr>
          <w:trHeight w:val="245"/>
        </w:trPr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第二次拨款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A41CD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1.5</w:t>
            </w:r>
            <w:r w:rsidR="00416E68"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2984" w:rsidRPr="00416E68" w:rsidTr="00111ADB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开支项目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总预算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第一次拨款预算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第二次拨款预算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核算经济科目编码</w:t>
            </w:r>
          </w:p>
        </w:tc>
      </w:tr>
      <w:tr w:rsidR="00002984" w:rsidRPr="00416E68" w:rsidTr="00111ADB">
        <w:trPr>
          <w:trHeight w:val="7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实验室建设费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31002办公设备购置\31003专用设备购置\31007信息网络及软件购置更新\3109999其他\3021301设备维护费\3021304室内装修改造\3021399其他维修(护)费</w:t>
            </w:r>
          </w:p>
        </w:tc>
      </w:tr>
      <w:tr w:rsidR="00002984" w:rsidRPr="00416E68" w:rsidTr="00111ADB">
        <w:trPr>
          <w:trHeight w:val="64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测试/计算/分析费/数据采集费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3022702测试化验费用\3022703委托加工费\3022799其他</w:t>
            </w:r>
          </w:p>
        </w:tc>
      </w:tr>
      <w:tr w:rsidR="00002984" w:rsidRPr="00416E68" w:rsidTr="00111ADB">
        <w:trPr>
          <w:trHeight w:val="6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会议费/差旅费 /培训费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3023999其他\30211差旅费\3021502一般会议费\30216培训费</w:t>
            </w:r>
          </w:p>
        </w:tc>
      </w:tr>
      <w:tr w:rsidR="00002984" w:rsidRPr="00416E68" w:rsidTr="00111ADB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出版物/文献/信息传播/资料费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3029904资料讲义版面费\3029905外事活动费\30202印刷费\3020701邮寄费\3021402专用通讯网租赁费\3109901图书资料购置\3029999其他商品和服务支出（可支出制作费）</w:t>
            </w:r>
          </w:p>
        </w:tc>
      </w:tr>
      <w:tr w:rsidR="00002984" w:rsidRPr="00416E68" w:rsidTr="00111ADB">
        <w:trPr>
          <w:trHeight w:val="58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实验室材料费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3021801消耗性材料及用品\3020102办公用品</w:t>
            </w:r>
          </w:p>
        </w:tc>
      </w:tr>
      <w:tr w:rsidR="00002984" w:rsidRPr="00416E68" w:rsidTr="00111ADB">
        <w:trPr>
          <w:trHeight w:val="62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劳务费/专家咨询费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3023901租车费\3022699其他劳务费/30203咨询费/3020702公用通讯费\</w:t>
            </w:r>
          </w:p>
        </w:tc>
      </w:tr>
      <w:tr w:rsidR="00002984" w:rsidRPr="00416E68" w:rsidTr="00111ADB">
        <w:trPr>
          <w:trHeight w:val="38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    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416E68" w:rsidRDefault="00416E68" w:rsidP="00416E6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16E6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16E68" w:rsidRDefault="00416E68" w:rsidP="00EF0A72">
      <w:pPr>
        <w:adjustRightInd/>
        <w:snapToGrid/>
        <w:spacing w:line="220" w:lineRule="atLeast"/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10031" w:type="dxa"/>
        <w:tblLook w:val="04A0"/>
      </w:tblPr>
      <w:tblGrid>
        <w:gridCol w:w="10031"/>
      </w:tblGrid>
      <w:tr w:rsidR="00330E69" w:rsidTr="00330E69">
        <w:trPr>
          <w:trHeight w:val="4490"/>
        </w:trPr>
        <w:tc>
          <w:tcPr>
            <w:tcW w:w="10031" w:type="dxa"/>
          </w:tcPr>
          <w:p w:rsidR="00330E69" w:rsidRDefault="00C662C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  <w:r w:rsidRPr="007E0B4C">
              <w:rPr>
                <w:rFonts w:ascii="黑体" w:eastAsia="黑体" w:hAnsi="黑体" w:hint="eastAsia"/>
                <w:b/>
                <w:sz w:val="24"/>
                <w:szCs w:val="24"/>
              </w:rPr>
              <w:t>开课承诺</w:t>
            </w:r>
            <w:r w:rsidR="00FD6823" w:rsidRPr="007E0B4C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2E2FD0" w:rsidRPr="007E0B4C">
              <w:rPr>
                <w:rFonts w:ascii="宋体" w:eastAsia="宋体" w:hAnsi="宋体" w:hint="eastAsia"/>
                <w:sz w:val="24"/>
                <w:szCs w:val="24"/>
              </w:rPr>
              <w:t>负责人应承诺建设期内开课至少</w:t>
            </w:r>
            <w:r w:rsidR="001A65C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2E2FD0" w:rsidRPr="007E0B4C">
              <w:rPr>
                <w:rFonts w:ascii="宋体" w:eastAsia="宋体" w:hAnsi="宋体" w:hint="eastAsia"/>
                <w:sz w:val="24"/>
                <w:szCs w:val="24"/>
              </w:rPr>
              <w:t>轮</w:t>
            </w:r>
            <w:r w:rsidR="00FD6823" w:rsidRPr="007E0B4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Default="002E2FD0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E2FD0" w:rsidRPr="007E0B4C" w:rsidRDefault="002E2FD0" w:rsidP="007E0B4C">
            <w:pPr>
              <w:adjustRightInd/>
              <w:snapToGrid/>
              <w:spacing w:line="220" w:lineRule="atLeast"/>
              <w:ind w:right="640" w:firstLineChars="2650" w:firstLine="6360"/>
              <w:rPr>
                <w:rFonts w:ascii="宋体" w:eastAsia="宋体" w:hAnsi="宋体"/>
                <w:sz w:val="24"/>
                <w:szCs w:val="24"/>
              </w:rPr>
            </w:pPr>
            <w:r w:rsidRPr="007E0B4C">
              <w:rPr>
                <w:rFonts w:ascii="宋体" w:eastAsia="宋体" w:hAnsi="宋体" w:hint="eastAsia"/>
                <w:sz w:val="24"/>
                <w:szCs w:val="24"/>
              </w:rPr>
              <w:t>承诺人签名：</w:t>
            </w:r>
          </w:p>
          <w:p w:rsidR="002E2FD0" w:rsidRDefault="002E2FD0" w:rsidP="007E0B4C">
            <w:pPr>
              <w:adjustRightInd/>
              <w:snapToGrid/>
              <w:spacing w:line="220" w:lineRule="atLeast"/>
              <w:ind w:right="640" w:firstLineChars="2950" w:firstLine="7080"/>
              <w:rPr>
                <w:rFonts w:ascii="黑体" w:eastAsia="黑体" w:hAnsi="黑体"/>
                <w:b/>
                <w:sz w:val="32"/>
                <w:szCs w:val="32"/>
              </w:rPr>
            </w:pPr>
            <w:r w:rsidRPr="007E0B4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C90852" w:rsidTr="00591DA0">
        <w:trPr>
          <w:trHeight w:val="7118"/>
        </w:trPr>
        <w:tc>
          <w:tcPr>
            <w:tcW w:w="10031" w:type="dxa"/>
          </w:tcPr>
          <w:p w:rsidR="00C90852" w:rsidRDefault="00C90852" w:rsidP="00C9085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sz w:val="24"/>
                <w:szCs w:val="24"/>
              </w:rPr>
            </w:pPr>
            <w:r w:rsidRPr="00C90852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学院通识教育课程建设工作小组意见</w:t>
            </w:r>
            <w:r w:rsidRPr="00B377E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包括1.</w:t>
            </w:r>
            <w:r w:rsidRPr="00B377E2">
              <w:rPr>
                <w:rFonts w:ascii="黑体" w:eastAsia="黑体" w:hAnsi="黑体" w:hint="eastAsia"/>
                <w:sz w:val="24"/>
                <w:szCs w:val="24"/>
              </w:rPr>
              <w:t xml:space="preserve"> 对课程内容的思想性和政治性进行审核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；2.对</w:t>
            </w:r>
          </w:p>
          <w:p w:rsidR="00C90852" w:rsidRPr="00C90852" w:rsidRDefault="00C90852" w:rsidP="00C9085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课程内容的学术性和科学性进行审核</w:t>
            </w:r>
            <w:r w:rsidRPr="00B377E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90852" w:rsidRPr="00C90852" w:rsidRDefault="00C90852" w:rsidP="00C9085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</w:p>
          <w:p w:rsidR="00C90852" w:rsidRDefault="00C90852" w:rsidP="00EF0A72">
            <w:pPr>
              <w:adjustRightInd/>
              <w:snapToGrid/>
              <w:spacing w:line="220" w:lineRule="atLeast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C90852" w:rsidRDefault="00C90852" w:rsidP="00DD33D7">
            <w:pPr>
              <w:adjustRightInd/>
              <w:snapToGrid/>
              <w:spacing w:line="220" w:lineRule="atLeast"/>
              <w:ind w:right="640" w:firstLineChars="2400" w:firstLine="576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院长签字（盖学院章）：</w:t>
            </w:r>
          </w:p>
          <w:p w:rsidR="00C90852" w:rsidRDefault="00C90852" w:rsidP="00DD33D7">
            <w:pPr>
              <w:adjustRightInd/>
              <w:snapToGrid/>
              <w:spacing w:line="220" w:lineRule="atLeast"/>
              <w:ind w:right="640" w:firstLineChars="2400" w:firstLine="57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90852" w:rsidRPr="00DD33D7" w:rsidRDefault="00C90852" w:rsidP="00C90852">
            <w:pPr>
              <w:ind w:right="640" w:firstLineChars="2900" w:firstLine="6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F066A6" w:rsidTr="00F066A6">
        <w:trPr>
          <w:trHeight w:val="3531"/>
        </w:trPr>
        <w:tc>
          <w:tcPr>
            <w:tcW w:w="10031" w:type="dxa"/>
          </w:tcPr>
          <w:p w:rsidR="00F066A6" w:rsidRPr="00AA046D" w:rsidRDefault="00F066A6" w:rsidP="00AA046D">
            <w:pPr>
              <w:adjustRightInd/>
              <w:snapToGrid/>
              <w:spacing w:line="220" w:lineRule="atLeast"/>
              <w:rPr>
                <w:rFonts w:ascii="黑体" w:eastAsia="黑体" w:hAnsi="黑体"/>
                <w:b/>
                <w:sz w:val="24"/>
                <w:szCs w:val="24"/>
              </w:rPr>
            </w:pPr>
            <w:r w:rsidRPr="00AA046D">
              <w:rPr>
                <w:rFonts w:ascii="黑体" w:eastAsia="黑体" w:hAnsi="黑体" w:hint="eastAsia"/>
                <w:b/>
                <w:sz w:val="24"/>
                <w:szCs w:val="24"/>
              </w:rPr>
              <w:t>学校意见</w:t>
            </w:r>
          </w:p>
          <w:p w:rsidR="00F066A6" w:rsidRDefault="00F066A6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066A6" w:rsidRDefault="00F066A6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066A6" w:rsidRDefault="00F066A6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066A6" w:rsidRDefault="00F066A6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562A31" w:rsidRDefault="00562A31" w:rsidP="00F066A6">
            <w:pPr>
              <w:adjustRightInd/>
              <w:snapToGrid/>
              <w:spacing w:line="220" w:lineRule="atLeast"/>
              <w:ind w:right="640" w:firstLineChars="1600" w:firstLine="512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066A6" w:rsidRDefault="00F066A6" w:rsidP="00C90852">
            <w:pPr>
              <w:adjustRightInd/>
              <w:snapToGrid/>
              <w:spacing w:line="220" w:lineRule="atLeast"/>
              <w:ind w:right="64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066A6" w:rsidRDefault="00F066A6" w:rsidP="00AA046D">
            <w:pPr>
              <w:adjustRightInd/>
              <w:snapToGrid/>
              <w:spacing w:line="220" w:lineRule="atLeast"/>
              <w:ind w:right="640" w:firstLineChars="2450" w:firstLine="5880"/>
              <w:rPr>
                <w:rFonts w:ascii="宋体" w:eastAsia="宋体" w:hAnsi="宋体" w:hint="eastAsia"/>
                <w:sz w:val="24"/>
                <w:szCs w:val="24"/>
              </w:rPr>
            </w:pPr>
            <w:r w:rsidRPr="00AA046D">
              <w:rPr>
                <w:rFonts w:ascii="宋体" w:eastAsia="宋体" w:hAnsi="宋体" w:hint="eastAsia"/>
                <w:sz w:val="24"/>
                <w:szCs w:val="24"/>
              </w:rPr>
              <w:t>分管部门（盖章）：</w:t>
            </w:r>
          </w:p>
          <w:p w:rsidR="00C90852" w:rsidRPr="00AA046D" w:rsidRDefault="00C90852" w:rsidP="00AA046D">
            <w:pPr>
              <w:adjustRightInd/>
              <w:snapToGrid/>
              <w:spacing w:line="220" w:lineRule="atLeast"/>
              <w:ind w:right="640" w:firstLineChars="2450" w:firstLine="5880"/>
              <w:rPr>
                <w:rFonts w:ascii="宋体" w:eastAsia="宋体" w:hAnsi="宋体"/>
                <w:sz w:val="24"/>
                <w:szCs w:val="24"/>
              </w:rPr>
            </w:pPr>
          </w:p>
          <w:p w:rsidR="00F066A6" w:rsidRDefault="00F066A6" w:rsidP="00AA046D">
            <w:pPr>
              <w:adjustRightInd/>
              <w:snapToGrid/>
              <w:spacing w:line="220" w:lineRule="atLeast"/>
              <w:ind w:right="640" w:firstLineChars="2750" w:firstLine="6600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AA046D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330E69" w:rsidRPr="00FE1248" w:rsidRDefault="00330E69" w:rsidP="00EF0A72">
      <w:pPr>
        <w:adjustRightInd/>
        <w:snapToGrid/>
        <w:spacing w:line="220" w:lineRule="atLeast"/>
        <w:rPr>
          <w:rFonts w:ascii="黑体" w:eastAsia="黑体" w:hAnsi="黑体"/>
          <w:b/>
          <w:sz w:val="32"/>
          <w:szCs w:val="32"/>
        </w:rPr>
      </w:pPr>
    </w:p>
    <w:sectPr w:rsidR="00330E69" w:rsidRPr="00FE124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CE" w:rsidRDefault="003B64CE" w:rsidP="00FE1248">
      <w:pPr>
        <w:spacing w:after="0"/>
      </w:pPr>
      <w:r>
        <w:separator/>
      </w:r>
    </w:p>
  </w:endnote>
  <w:endnote w:type="continuationSeparator" w:id="0">
    <w:p w:rsidR="003B64CE" w:rsidRDefault="003B64CE" w:rsidP="00FE12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CE" w:rsidRDefault="003B64CE" w:rsidP="00FE1248">
      <w:pPr>
        <w:spacing w:after="0"/>
      </w:pPr>
      <w:r>
        <w:separator/>
      </w:r>
    </w:p>
  </w:footnote>
  <w:footnote w:type="continuationSeparator" w:id="0">
    <w:p w:rsidR="003B64CE" w:rsidRDefault="003B64CE" w:rsidP="00FE12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85"/>
    <w:multiLevelType w:val="hybridMultilevel"/>
    <w:tmpl w:val="0C4C1A8A"/>
    <w:lvl w:ilvl="0" w:tplc="04090001">
      <w:start w:val="1"/>
      <w:numFmt w:val="bullet"/>
      <w:lvlText w:val=""/>
      <w:lvlJc w:val="left"/>
      <w:pPr>
        <w:ind w:left="5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984"/>
    <w:rsid w:val="00073082"/>
    <w:rsid w:val="00111ADB"/>
    <w:rsid w:val="00150E37"/>
    <w:rsid w:val="00154668"/>
    <w:rsid w:val="00167CBE"/>
    <w:rsid w:val="00192D5A"/>
    <w:rsid w:val="001A65CC"/>
    <w:rsid w:val="001D3355"/>
    <w:rsid w:val="002155D6"/>
    <w:rsid w:val="002A3FBC"/>
    <w:rsid w:val="002E2FD0"/>
    <w:rsid w:val="002F058C"/>
    <w:rsid w:val="003061A3"/>
    <w:rsid w:val="00323B43"/>
    <w:rsid w:val="00330E69"/>
    <w:rsid w:val="00351749"/>
    <w:rsid w:val="00382575"/>
    <w:rsid w:val="003A4DE4"/>
    <w:rsid w:val="003B64CE"/>
    <w:rsid w:val="003B78C4"/>
    <w:rsid w:val="003D37D8"/>
    <w:rsid w:val="00416E68"/>
    <w:rsid w:val="00423A4E"/>
    <w:rsid w:val="00426133"/>
    <w:rsid w:val="004358AB"/>
    <w:rsid w:val="0049279E"/>
    <w:rsid w:val="004A41CD"/>
    <w:rsid w:val="004B4568"/>
    <w:rsid w:val="004B4881"/>
    <w:rsid w:val="004B4FE2"/>
    <w:rsid w:val="004F6FA0"/>
    <w:rsid w:val="00512A98"/>
    <w:rsid w:val="00552ABA"/>
    <w:rsid w:val="00562A31"/>
    <w:rsid w:val="005932C8"/>
    <w:rsid w:val="005B5708"/>
    <w:rsid w:val="005E6997"/>
    <w:rsid w:val="00630477"/>
    <w:rsid w:val="00686105"/>
    <w:rsid w:val="007124CA"/>
    <w:rsid w:val="0072269D"/>
    <w:rsid w:val="00743231"/>
    <w:rsid w:val="0074628F"/>
    <w:rsid w:val="00785FD9"/>
    <w:rsid w:val="007E0B4C"/>
    <w:rsid w:val="00872C15"/>
    <w:rsid w:val="0089549B"/>
    <w:rsid w:val="008957A9"/>
    <w:rsid w:val="008B7726"/>
    <w:rsid w:val="008C3CE8"/>
    <w:rsid w:val="008E1951"/>
    <w:rsid w:val="00935498"/>
    <w:rsid w:val="0094146B"/>
    <w:rsid w:val="009603DF"/>
    <w:rsid w:val="00981736"/>
    <w:rsid w:val="00A91F57"/>
    <w:rsid w:val="00AA046D"/>
    <w:rsid w:val="00AB28F1"/>
    <w:rsid w:val="00AB5646"/>
    <w:rsid w:val="00AB7BC8"/>
    <w:rsid w:val="00AC6CF4"/>
    <w:rsid w:val="00B071B0"/>
    <w:rsid w:val="00B31EC4"/>
    <w:rsid w:val="00B377E2"/>
    <w:rsid w:val="00B545A7"/>
    <w:rsid w:val="00B63022"/>
    <w:rsid w:val="00B85DCA"/>
    <w:rsid w:val="00B93231"/>
    <w:rsid w:val="00C114CD"/>
    <w:rsid w:val="00C321CE"/>
    <w:rsid w:val="00C415B4"/>
    <w:rsid w:val="00C662C0"/>
    <w:rsid w:val="00C747BF"/>
    <w:rsid w:val="00C90852"/>
    <w:rsid w:val="00D079BA"/>
    <w:rsid w:val="00D31D50"/>
    <w:rsid w:val="00DC7D29"/>
    <w:rsid w:val="00DD33D7"/>
    <w:rsid w:val="00DD7942"/>
    <w:rsid w:val="00E04CC9"/>
    <w:rsid w:val="00E1580F"/>
    <w:rsid w:val="00E413D9"/>
    <w:rsid w:val="00E5242C"/>
    <w:rsid w:val="00EF0A72"/>
    <w:rsid w:val="00EF0D63"/>
    <w:rsid w:val="00F066A6"/>
    <w:rsid w:val="00FC014C"/>
    <w:rsid w:val="00FD6823"/>
    <w:rsid w:val="00FE1248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2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2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2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24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93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D7114-9BB5-4125-98DC-ECB44347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78</cp:revision>
  <dcterms:created xsi:type="dcterms:W3CDTF">2008-09-11T17:20:00Z</dcterms:created>
  <dcterms:modified xsi:type="dcterms:W3CDTF">2017-05-10T06:23:00Z</dcterms:modified>
</cp:coreProperties>
</file>